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5224" w14:textId="4B1F86DF" w:rsidR="002F2BDD" w:rsidRDefault="002F2BDD" w:rsidP="002F2BDD"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ЗАДАЧИ ДЛЯ САМОСТОЯТЕЛЬНОЙ РАБОТЫ (этап 7)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Карточка 1: СТРОИТЕЛЬ </w:t>
      </w:r>
      <w:r>
        <w:rPr>
          <w:noProof/>
        </w:rPr>
        <w:drawing>
          <wp:inline distT="0" distB="0" distL="0" distR="0" wp14:anchorId="5DEAEB2B" wp14:editId="184CC463">
            <wp:extent cx="9525" cy="9525"/>
            <wp:effectExtent l="0" t="0" r="0" b="0"/>
            <wp:docPr id="10" name="Рисунок 11" descr="🏗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🏗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(синяя)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На строительство объекта завезли цемент и песок.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Всего материалов 60 тонн.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Песка было на 50% больше, чем цемента.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Сколько тонн цемента завезли?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Составьте уравнение и решите задачу.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Ответ для проверки: 24 тонны цемента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---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Карточка 2: МАРКЕТОЛОГ </w:t>
      </w:r>
      <w:r>
        <w:rPr>
          <w:noProof/>
        </w:rPr>
        <w:drawing>
          <wp:inline distT="0" distB="0" distL="0" distR="0" wp14:anchorId="5416D5CB" wp14:editId="0B149FB2">
            <wp:extent cx="9525" cy="9525"/>
            <wp:effectExtent l="0" t="0" r="0" b="0"/>
            <wp:docPr id="11" name="Рисунок 10" descr="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📊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(красная)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Общий бюджет на рекламу составил 88 000 рублей.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На телерекламу потратили на 20% больше,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чем на интернет-рекламу.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Сколько рублей потратили на интернет-рекламу?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Составьте уравнение и решите задачу.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Ответ для проверки: 40 000 рублей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---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Карточка 3: ПРОГРАММИСТ </w:t>
      </w:r>
      <w:r>
        <w:rPr>
          <w:noProof/>
        </w:rPr>
        <w:drawing>
          <wp:inline distT="0" distB="0" distL="0" distR="0" wp14:anchorId="313F2610" wp14:editId="5EA408B4">
            <wp:extent cx="9525" cy="9525"/>
            <wp:effectExtent l="0" t="0" r="0" b="0"/>
            <wp:docPr id="12" name="Рисунок 9" descr="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💻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(зеленая)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Общее время работы программы и оптимизации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составило 27 минут.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Оптимизация занимает на 20% меньше времени,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чем основная программа.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Сколько минут занимает основная программа?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Составьте уравнение и решите задачу.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Ответ для проверки: 15 минут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---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Карточка 4: ФЕРМЕР </w:t>
      </w:r>
      <w:r>
        <w:rPr>
          <w:noProof/>
        </w:rPr>
        <w:drawing>
          <wp:inline distT="0" distB="0" distL="0" distR="0" wp14:anchorId="55EED9E0" wp14:editId="47294336">
            <wp:extent cx="9525" cy="9525"/>
            <wp:effectExtent l="0" t="0" r="0" b="0"/>
            <wp:docPr id="13" name="Рисунок 8" descr="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🚜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(желтая)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Общий урожай с двух участков составил 230 кг картофеля.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 xml:space="preserve">Со второго участка собрали на 30% больше,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lastRenderedPageBreak/>
        <w:t xml:space="preserve">чем с первого. 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Сколько кг картофеля собрали с первого участка?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Составьте уравнение и решите задачу.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```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  <w:t>Ответ для проверки: 100 кг</w:t>
      </w:r>
    </w:p>
    <w:p w14:paraId="39051A95" w14:textId="77777777" w:rsidR="002A631C" w:rsidRDefault="002A631C"/>
    <w:sectPr w:rsidR="002A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FAF"/>
    <w:rsid w:val="002A631C"/>
    <w:rsid w:val="002F2BDD"/>
    <w:rsid w:val="0071135C"/>
    <w:rsid w:val="007C756A"/>
    <w:rsid w:val="00D9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4041"/>
  <w15:chartTrackingRefBased/>
  <w15:docId w15:val="{628EECBE-0D02-4369-9B1B-30C386EC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BDD"/>
  </w:style>
  <w:style w:type="paragraph" w:styleId="1">
    <w:name w:val="heading 1"/>
    <w:basedOn w:val="a"/>
    <w:next w:val="a"/>
    <w:link w:val="10"/>
    <w:uiPriority w:val="9"/>
    <w:qFormat/>
    <w:rsid w:val="00D91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1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1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1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1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1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1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1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1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1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1FA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1FA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1F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1F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1F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1F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1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1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1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1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91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1FA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91FA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1FA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1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1FA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91F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Клименко</dc:creator>
  <cp:keywords/>
  <dc:description/>
  <cp:lastModifiedBy>Наталья Клименко</cp:lastModifiedBy>
  <cp:revision>2</cp:revision>
  <dcterms:created xsi:type="dcterms:W3CDTF">2025-10-20T19:56:00Z</dcterms:created>
  <dcterms:modified xsi:type="dcterms:W3CDTF">2025-10-20T19:56:00Z</dcterms:modified>
</cp:coreProperties>
</file>